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FA0F5" w14:textId="77777777" w:rsidR="00157118" w:rsidRPr="008F16DD" w:rsidRDefault="008461EB">
      <w:pPr>
        <w:rPr>
          <w:b/>
        </w:rPr>
      </w:pPr>
      <w:r w:rsidRPr="008F16DD">
        <w:rPr>
          <w:b/>
        </w:rPr>
        <w:t xml:space="preserve">Larceny-theft </w:t>
      </w:r>
      <w:r w:rsidR="0051606D">
        <w:rPr>
          <w:b/>
        </w:rPr>
        <w:t xml:space="preserve">figure </w:t>
      </w:r>
      <w:r w:rsidRPr="008F16DD">
        <w:rPr>
          <w:b/>
        </w:rPr>
        <w:t>long description</w:t>
      </w:r>
    </w:p>
    <w:p w14:paraId="20AFA0F6" w14:textId="77777777" w:rsidR="008461EB" w:rsidRPr="008F16DD" w:rsidRDefault="008461EB"/>
    <w:p w14:paraId="20AFA0F7" w14:textId="6968FC4E" w:rsidR="008461EB" w:rsidRPr="008F16DD" w:rsidRDefault="008461EB"/>
    <w:p w14:paraId="20AFA0F8" w14:textId="0156856A" w:rsidR="008461EB" w:rsidRPr="008F16DD" w:rsidRDefault="008461EB" w:rsidP="008461EB">
      <w:pPr>
        <w:spacing w:line="480" w:lineRule="auto"/>
      </w:pPr>
      <w:r>
        <w:t xml:space="preserve">This figure is a pie chart that breaks down (by percent distribution) the types of larceny-thefts that occurred in </w:t>
      </w:r>
      <w:r w:rsidR="681946E2">
        <w:t>2023</w:t>
      </w:r>
      <w:r>
        <w:t xml:space="preserve">. In the </w:t>
      </w:r>
      <w:r w:rsidR="006507E0">
        <w:t>n</w:t>
      </w:r>
      <w:r>
        <w:t xml:space="preserve">ation, </w:t>
      </w:r>
      <w:r w:rsidR="123423A2">
        <w:t>22.4</w:t>
      </w:r>
      <w:r w:rsidR="007315CB">
        <w:t> </w:t>
      </w:r>
      <w:r>
        <w:t xml:space="preserve">percent of larceny-theft offenses were from motor vehicles (except accessories), </w:t>
      </w:r>
      <w:r w:rsidR="2B2CD4B4">
        <w:t>25.5</w:t>
      </w:r>
      <w:r w:rsidR="007315CB">
        <w:t> </w:t>
      </w:r>
      <w:r>
        <w:t xml:space="preserve">percent were shoplifting, </w:t>
      </w:r>
      <w:r w:rsidR="00E26D12">
        <w:t>8.1</w:t>
      </w:r>
      <w:r w:rsidR="007315CB">
        <w:t> </w:t>
      </w:r>
      <w:r>
        <w:t xml:space="preserve">percent were from buildings, </w:t>
      </w:r>
      <w:r w:rsidR="054593B8">
        <w:t>8.4</w:t>
      </w:r>
      <w:r w:rsidR="007315CB">
        <w:t> </w:t>
      </w:r>
      <w:r>
        <w:t xml:space="preserve">percent were motor vehicle accessories, </w:t>
      </w:r>
      <w:r w:rsidR="3BA20BEE">
        <w:t>2.4</w:t>
      </w:r>
      <w:r w:rsidR="007315CB">
        <w:t> </w:t>
      </w:r>
      <w:r>
        <w:t xml:space="preserve">percent were bicycles, </w:t>
      </w:r>
      <w:r w:rsidR="00326B3F">
        <w:t>0.7</w:t>
      </w:r>
      <w:r w:rsidR="004958DD">
        <w:t xml:space="preserve"> percent were pocket-picking, </w:t>
      </w:r>
      <w:r w:rsidR="00952FF7">
        <w:t>0.3</w:t>
      </w:r>
      <w:r w:rsidR="00987C09">
        <w:t xml:space="preserve"> percent were purse-snatching, </w:t>
      </w:r>
      <w:r w:rsidR="004958DD">
        <w:t xml:space="preserve">and </w:t>
      </w:r>
      <w:r w:rsidR="00326B3F">
        <w:t>0.1</w:t>
      </w:r>
      <w:r w:rsidR="007315CB">
        <w:t> </w:t>
      </w:r>
      <w:r>
        <w:t>percent were from coin-operated machines.</w:t>
      </w:r>
      <w:r w:rsidR="008F16DD">
        <w:t xml:space="preserve"> </w:t>
      </w:r>
      <w:r>
        <w:t xml:space="preserve">All other larceny-thefts accounted for the remaining </w:t>
      </w:r>
      <w:r w:rsidR="1DBA9E48">
        <w:t>31.8</w:t>
      </w:r>
      <w:r w:rsidR="007315CB">
        <w:t> </w:t>
      </w:r>
      <w:r w:rsidR="00D437DF">
        <w:t>percent.</w:t>
      </w:r>
    </w:p>
    <w:sectPr w:rsidR="008461EB" w:rsidRPr="008F16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1EB"/>
    <w:rsid w:val="000152CE"/>
    <w:rsid w:val="000157C2"/>
    <w:rsid w:val="000208DC"/>
    <w:rsid w:val="0002538E"/>
    <w:rsid w:val="0003409A"/>
    <w:rsid w:val="00047FD7"/>
    <w:rsid w:val="0006424D"/>
    <w:rsid w:val="000663F4"/>
    <w:rsid w:val="00066689"/>
    <w:rsid w:val="000767E5"/>
    <w:rsid w:val="000979F1"/>
    <w:rsid w:val="000C6F8E"/>
    <w:rsid w:val="000D015E"/>
    <w:rsid w:val="000E4E78"/>
    <w:rsid w:val="000E5F17"/>
    <w:rsid w:val="000F650A"/>
    <w:rsid w:val="00157118"/>
    <w:rsid w:val="001B412C"/>
    <w:rsid w:val="001B6313"/>
    <w:rsid w:val="001C603E"/>
    <w:rsid w:val="001D3F61"/>
    <w:rsid w:val="001F557A"/>
    <w:rsid w:val="002159F7"/>
    <w:rsid w:val="00222875"/>
    <w:rsid w:val="00255683"/>
    <w:rsid w:val="0026252B"/>
    <w:rsid w:val="002A168C"/>
    <w:rsid w:val="002B5C41"/>
    <w:rsid w:val="002D0FD3"/>
    <w:rsid w:val="002E2944"/>
    <w:rsid w:val="002E6174"/>
    <w:rsid w:val="00326B3F"/>
    <w:rsid w:val="00326E65"/>
    <w:rsid w:val="00332C37"/>
    <w:rsid w:val="003428B9"/>
    <w:rsid w:val="00342C71"/>
    <w:rsid w:val="0034309E"/>
    <w:rsid w:val="003474A4"/>
    <w:rsid w:val="00361BC4"/>
    <w:rsid w:val="003634DE"/>
    <w:rsid w:val="00370232"/>
    <w:rsid w:val="00374984"/>
    <w:rsid w:val="00374F12"/>
    <w:rsid w:val="00382450"/>
    <w:rsid w:val="003E7925"/>
    <w:rsid w:val="003F29AB"/>
    <w:rsid w:val="003F6565"/>
    <w:rsid w:val="004156E2"/>
    <w:rsid w:val="00436EB4"/>
    <w:rsid w:val="0044015E"/>
    <w:rsid w:val="0044341C"/>
    <w:rsid w:val="00452565"/>
    <w:rsid w:val="00482310"/>
    <w:rsid w:val="0048775F"/>
    <w:rsid w:val="004958DD"/>
    <w:rsid w:val="004C7EC9"/>
    <w:rsid w:val="004E0602"/>
    <w:rsid w:val="004F4C7C"/>
    <w:rsid w:val="005059CE"/>
    <w:rsid w:val="0051606D"/>
    <w:rsid w:val="00516DCF"/>
    <w:rsid w:val="00521AC7"/>
    <w:rsid w:val="00526E87"/>
    <w:rsid w:val="005448C3"/>
    <w:rsid w:val="0055026F"/>
    <w:rsid w:val="00573791"/>
    <w:rsid w:val="005D1C81"/>
    <w:rsid w:val="005D3CFD"/>
    <w:rsid w:val="005E325F"/>
    <w:rsid w:val="005E3B09"/>
    <w:rsid w:val="0060176E"/>
    <w:rsid w:val="00601CCB"/>
    <w:rsid w:val="00621530"/>
    <w:rsid w:val="006507E0"/>
    <w:rsid w:val="00676186"/>
    <w:rsid w:val="00696B42"/>
    <w:rsid w:val="006A71FD"/>
    <w:rsid w:val="006B2F84"/>
    <w:rsid w:val="006C1241"/>
    <w:rsid w:val="006E7185"/>
    <w:rsid w:val="007108B5"/>
    <w:rsid w:val="00720D62"/>
    <w:rsid w:val="00726BBC"/>
    <w:rsid w:val="007315CB"/>
    <w:rsid w:val="00743BC8"/>
    <w:rsid w:val="0076332B"/>
    <w:rsid w:val="00777E92"/>
    <w:rsid w:val="00792E22"/>
    <w:rsid w:val="007B4865"/>
    <w:rsid w:val="008000AF"/>
    <w:rsid w:val="008015D7"/>
    <w:rsid w:val="008106AF"/>
    <w:rsid w:val="00813260"/>
    <w:rsid w:val="008213B8"/>
    <w:rsid w:val="008246C5"/>
    <w:rsid w:val="00840CAE"/>
    <w:rsid w:val="008461EB"/>
    <w:rsid w:val="00866AE4"/>
    <w:rsid w:val="008701F8"/>
    <w:rsid w:val="00875003"/>
    <w:rsid w:val="008774C2"/>
    <w:rsid w:val="00877B73"/>
    <w:rsid w:val="008A2432"/>
    <w:rsid w:val="008B113F"/>
    <w:rsid w:val="008C26BC"/>
    <w:rsid w:val="008E59F8"/>
    <w:rsid w:val="008F16DD"/>
    <w:rsid w:val="008F3C37"/>
    <w:rsid w:val="00910B2E"/>
    <w:rsid w:val="00913AE5"/>
    <w:rsid w:val="0092791D"/>
    <w:rsid w:val="00940924"/>
    <w:rsid w:val="00951626"/>
    <w:rsid w:val="00952879"/>
    <w:rsid w:val="00952FF7"/>
    <w:rsid w:val="00972FD9"/>
    <w:rsid w:val="00987C09"/>
    <w:rsid w:val="00993034"/>
    <w:rsid w:val="009A701A"/>
    <w:rsid w:val="009C0081"/>
    <w:rsid w:val="009C1563"/>
    <w:rsid w:val="009D6F91"/>
    <w:rsid w:val="009E466E"/>
    <w:rsid w:val="009E4EF8"/>
    <w:rsid w:val="009E6BBA"/>
    <w:rsid w:val="009F0693"/>
    <w:rsid w:val="00A0318E"/>
    <w:rsid w:val="00A0443F"/>
    <w:rsid w:val="00A40881"/>
    <w:rsid w:val="00A41561"/>
    <w:rsid w:val="00A4184F"/>
    <w:rsid w:val="00A42F26"/>
    <w:rsid w:val="00A5079D"/>
    <w:rsid w:val="00A547C1"/>
    <w:rsid w:val="00A5598A"/>
    <w:rsid w:val="00A57DCC"/>
    <w:rsid w:val="00A83349"/>
    <w:rsid w:val="00A86A10"/>
    <w:rsid w:val="00AC6F14"/>
    <w:rsid w:val="00AE27C3"/>
    <w:rsid w:val="00AE5ED9"/>
    <w:rsid w:val="00AF1EA9"/>
    <w:rsid w:val="00AF3FD7"/>
    <w:rsid w:val="00B03181"/>
    <w:rsid w:val="00B15519"/>
    <w:rsid w:val="00B23DBC"/>
    <w:rsid w:val="00B2471C"/>
    <w:rsid w:val="00B27C09"/>
    <w:rsid w:val="00B34EE6"/>
    <w:rsid w:val="00B43644"/>
    <w:rsid w:val="00B43AB6"/>
    <w:rsid w:val="00B54016"/>
    <w:rsid w:val="00BA2736"/>
    <w:rsid w:val="00BC4908"/>
    <w:rsid w:val="00BD0191"/>
    <w:rsid w:val="00BD5FBF"/>
    <w:rsid w:val="00C046C2"/>
    <w:rsid w:val="00C06601"/>
    <w:rsid w:val="00C14548"/>
    <w:rsid w:val="00C1565E"/>
    <w:rsid w:val="00C26988"/>
    <w:rsid w:val="00C60AD8"/>
    <w:rsid w:val="00C612C9"/>
    <w:rsid w:val="00C63076"/>
    <w:rsid w:val="00C7521F"/>
    <w:rsid w:val="00C80B3E"/>
    <w:rsid w:val="00C949F7"/>
    <w:rsid w:val="00CA6A73"/>
    <w:rsid w:val="00CC0D01"/>
    <w:rsid w:val="00CE0509"/>
    <w:rsid w:val="00CF2D9B"/>
    <w:rsid w:val="00CF6815"/>
    <w:rsid w:val="00D01544"/>
    <w:rsid w:val="00D2372A"/>
    <w:rsid w:val="00D271D9"/>
    <w:rsid w:val="00D43482"/>
    <w:rsid w:val="00D437DF"/>
    <w:rsid w:val="00D62F5D"/>
    <w:rsid w:val="00D7407C"/>
    <w:rsid w:val="00D820CF"/>
    <w:rsid w:val="00DA747D"/>
    <w:rsid w:val="00DB0744"/>
    <w:rsid w:val="00DC45E8"/>
    <w:rsid w:val="00DD4C96"/>
    <w:rsid w:val="00DE1982"/>
    <w:rsid w:val="00DE729A"/>
    <w:rsid w:val="00DF5763"/>
    <w:rsid w:val="00E03C6D"/>
    <w:rsid w:val="00E04044"/>
    <w:rsid w:val="00E0548A"/>
    <w:rsid w:val="00E0788D"/>
    <w:rsid w:val="00E26D12"/>
    <w:rsid w:val="00E4749D"/>
    <w:rsid w:val="00E738AD"/>
    <w:rsid w:val="00E7773C"/>
    <w:rsid w:val="00E93717"/>
    <w:rsid w:val="00EA1298"/>
    <w:rsid w:val="00EA7A65"/>
    <w:rsid w:val="00EF6E1A"/>
    <w:rsid w:val="00F3375D"/>
    <w:rsid w:val="00F67C70"/>
    <w:rsid w:val="00F8616B"/>
    <w:rsid w:val="00F93532"/>
    <w:rsid w:val="00F96BDF"/>
    <w:rsid w:val="00F96E1A"/>
    <w:rsid w:val="00FA76AD"/>
    <w:rsid w:val="00FE120F"/>
    <w:rsid w:val="00FE589B"/>
    <w:rsid w:val="00FF1E5C"/>
    <w:rsid w:val="054593B8"/>
    <w:rsid w:val="1154A65B"/>
    <w:rsid w:val="123423A2"/>
    <w:rsid w:val="1DBA9E48"/>
    <w:rsid w:val="1E09E1A4"/>
    <w:rsid w:val="2B2CD4B4"/>
    <w:rsid w:val="2DDF85F3"/>
    <w:rsid w:val="3540C3C5"/>
    <w:rsid w:val="37E532BA"/>
    <w:rsid w:val="3BA20BEE"/>
    <w:rsid w:val="681946E2"/>
    <w:rsid w:val="6EA10A24"/>
    <w:rsid w:val="756B4617"/>
    <w:rsid w:val="7CBA7173"/>
    <w:rsid w:val="7CBBD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AFA0F5"/>
  <w15:chartTrackingRefBased/>
  <w15:docId w15:val="{C051A7CC-E57B-4633-BA39-593A96031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516DCF"/>
    <w:rPr>
      <w:sz w:val="16"/>
      <w:szCs w:val="16"/>
    </w:rPr>
  </w:style>
  <w:style w:type="paragraph" w:styleId="CommentText">
    <w:name w:val="annotation text"/>
    <w:basedOn w:val="Normal"/>
    <w:link w:val="CommentTextChar"/>
    <w:rsid w:val="00516D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16DCF"/>
  </w:style>
  <w:style w:type="paragraph" w:styleId="CommentSubject">
    <w:name w:val="annotation subject"/>
    <w:basedOn w:val="CommentText"/>
    <w:next w:val="CommentText"/>
    <w:link w:val="CommentSubjectChar"/>
    <w:rsid w:val="00516DCF"/>
    <w:rPr>
      <w:b/>
      <w:bCs/>
    </w:rPr>
  </w:style>
  <w:style w:type="character" w:customStyle="1" w:styleId="CommentSubjectChar">
    <w:name w:val="Comment Subject Char"/>
    <w:link w:val="CommentSubject"/>
    <w:rsid w:val="00516DCF"/>
    <w:rPr>
      <w:b/>
      <w:bCs/>
    </w:rPr>
  </w:style>
  <w:style w:type="paragraph" w:styleId="BalloonText">
    <w:name w:val="Balloon Text"/>
    <w:basedOn w:val="Normal"/>
    <w:link w:val="BalloonTextChar"/>
    <w:rsid w:val="00516D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16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48775F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4B98CFB80F9409C776A0C4D2BC42F" ma:contentTypeVersion="14" ma:contentTypeDescription="Create a new document." ma:contentTypeScope="" ma:versionID="b90aa31150f5a038afaf75f3629fca2c">
  <xsd:schema xmlns:xsd="http://www.w3.org/2001/XMLSchema" xmlns:xs="http://www.w3.org/2001/XMLSchema" xmlns:p="http://schemas.microsoft.com/office/2006/metadata/properties" xmlns:ns2="33688e62-81f0-4b95-985e-5b0fb2536bfb" xmlns:ns3="26df2a21-545a-43dd-b6b2-fedcf8d518a5" targetNamespace="http://schemas.microsoft.com/office/2006/metadata/properties" ma:root="true" ma:fieldsID="3b6d233f5d18d4627047cef753889ae6" ns2:_="" ns3:_="">
    <xsd:import namespace="33688e62-81f0-4b95-985e-5b0fb2536bfb"/>
    <xsd:import namespace="26df2a21-545a-43dd-b6b2-fedcf8d518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8e62-81f0-4b95-985e-5b0fb2536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294dbe8b-18e9-47c7-b546-59b10e5c3f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f2a21-545a-43dd-b6b2-fedcf8d518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a882600-7645-4804-ac8f-5035215043bf}" ma:internalName="TaxCatchAll" ma:showField="CatchAllData" ma:web="26df2a21-545a-43dd-b6b2-fedcf8d518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f2a21-545a-43dd-b6b2-fedcf8d518a5">
      <UserInfo>
        <DisplayName/>
        <AccountId xsi:nil="true"/>
        <AccountType/>
      </UserInfo>
    </SharedWithUsers>
    <TaxCatchAll xmlns="26df2a21-545a-43dd-b6b2-fedcf8d518a5" xsi:nil="true"/>
    <lcf76f155ced4ddcb4097134ff3c332f xmlns="33688e62-81f0-4b95-985e-5b0fb2536bfb">
      <Terms xmlns="http://schemas.microsoft.com/office/infopath/2007/PartnerControls"/>
    </lcf76f155ced4ddcb4097134ff3c332f>
  </documentManagement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1B999B49-6D77-4B4F-8E4A-D7E5530EA2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B5CB48-3265-4E0F-917B-017E6B00C2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88e62-81f0-4b95-985e-5b0fb2536bfb"/>
    <ds:schemaRef ds:uri="26df2a21-545a-43dd-b6b2-fedcf8d51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F653CD-63EA-49E2-9148-9677B40DEA4C}">
  <ds:schemaRefs>
    <ds:schemaRef ds:uri="http://schemas.microsoft.com/office/2006/metadata/properties"/>
    <ds:schemaRef ds:uri="http://schemas.microsoft.com/office/infopath/2007/PartnerControls"/>
    <ds:schemaRef ds:uri="26df2a21-545a-43dd-b6b2-fedcf8d518a5"/>
    <ds:schemaRef ds:uri="33688e62-81f0-4b95-985e-5b0fb2536bfb"/>
  </ds:schemaRefs>
</ds:datastoreItem>
</file>

<file path=customXml/itemProps4.xml><?xml version="1.0" encoding="utf-8"?>
<ds:datastoreItem xmlns:ds="http://schemas.openxmlformats.org/officeDocument/2006/customXml" ds:itemID="{97B69E3E-910E-4E0E-86FC-1D9E97614017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495</Characters>
  <Application>Microsoft Office Word</Application>
  <DocSecurity>0</DocSecurity>
  <Lines>4</Lines>
  <Paragraphs>1</Paragraphs>
  <ScaleCrop>false</ScaleCrop>
  <Company>Federal Bureau of Investigation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cp:lastModifiedBy>Neely, Jennifer K. (CJISD) (FBI)</cp:lastModifiedBy>
  <cp:revision>18</cp:revision>
  <cp:lastPrinted>2019-08-29T16:11:00Z</cp:lastPrinted>
  <dcterms:created xsi:type="dcterms:W3CDTF">2020-08-31T20:45:00Z</dcterms:created>
  <dcterms:modified xsi:type="dcterms:W3CDTF">2024-06-26T11:08:00Z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Griffith, Anessa E. (CJIS) (FBI)</vt:lpwstr>
  </property>
  <property fmtid="{D5CDD505-2E9C-101B-9397-08002B2CF9AE}" pid="3" name="Order">
    <vt:lpwstr>587400.000000000</vt:lpwstr>
  </property>
  <property fmtid="{D5CDD505-2E9C-101B-9397-08002B2CF9AE}" pid="4" name="ComplianceAsset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Griffith, Anessa E. (CJIS) (FBI)</vt:lpwstr>
  </property>
  <property fmtid="{D5CDD505-2E9C-101B-9397-08002B2CF9AE}" pid="7" name="ContentTypeId">
    <vt:lpwstr>0x010100C174B98CFB80F9409C776A0C4D2BC42F</vt:lpwstr>
  </property>
</Properties>
</file>