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6ACB" w:rsidP="006C0358" w:rsidRDefault="009D6ACB" w14:paraId="71E8060F" w14:textId="77777777">
      <w:pPr>
        <w:rPr>
          <w:rStyle w:val="Emphasis"/>
          <w:rFonts w:ascii="Times New Roman" w:hAnsi="Times New Roman"/>
          <w:b/>
          <w:i w:val="0"/>
          <w:iCs w:val="0"/>
        </w:rPr>
      </w:pP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Long </w:t>
      </w:r>
      <w:r w:rsidRPr="00832CC4">
        <w:rPr>
          <w:rStyle w:val="Emphasis"/>
          <w:rFonts w:ascii="Times New Roman" w:hAnsi="Times New Roman"/>
          <w:b/>
          <w:i w:val="0"/>
          <w:iCs w:val="0"/>
        </w:rPr>
        <w:t>description</w:t>
      </w: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 for Clearance Figure</w:t>
      </w:r>
    </w:p>
    <w:p w:rsidRPr="006C0358" w:rsidR="000F4962" w:rsidP="006C0358" w:rsidRDefault="000F4962" w14:paraId="6D3D6110" w14:textId="77777777">
      <w:pPr>
        <w:rPr>
          <w:rStyle w:val="Emphasis"/>
          <w:rFonts w:ascii="Times New Roman" w:hAnsi="Times New Roman"/>
          <w:b/>
          <w:i w:val="0"/>
          <w:iCs w:val="0"/>
        </w:rPr>
      </w:pPr>
    </w:p>
    <w:p w:rsidRPr="006C0358" w:rsidR="00D21FE5" w:rsidP="006C0358" w:rsidRDefault="00D21FE5" w14:paraId="66C18724" w14:textId="77777777">
      <w:pPr>
        <w:rPr>
          <w:rStyle w:val="Emphasis"/>
          <w:rFonts w:ascii="Times New Roman" w:hAnsi="Times New Roman"/>
          <w:i w:val="0"/>
          <w:iCs w:val="0"/>
        </w:rPr>
      </w:pPr>
    </w:p>
    <w:p w:rsidRPr="008B4037" w:rsidR="009D6ACB" w:rsidP="1000E324" w:rsidRDefault="009D6ACB" w14:paraId="296A5250" w14:textId="2071DDC3">
      <w:pPr>
        <w:spacing w:line="480" w:lineRule="auto"/>
        <w:rPr>
          <w:rStyle w:val="Emphasis"/>
          <w:rFonts w:ascii="Times New Roman" w:hAnsi="Times New Roman"/>
          <w:i w:val="0"/>
          <w:iCs w:val="0"/>
        </w:rPr>
      </w:pPr>
      <w:r w:rsidRPr="1000E324" w:rsidR="009D6ACB">
        <w:rPr>
          <w:rStyle w:val="Emphasis"/>
          <w:rFonts w:ascii="Times New Roman" w:hAnsi="Times New Roman"/>
          <w:i w:val="0"/>
          <w:iCs w:val="0"/>
        </w:rPr>
        <w:t>This figure shows the percentage</w:t>
      </w:r>
      <w:r w:rsidRPr="1000E324" w:rsidR="00DE7C82">
        <w:rPr>
          <w:rStyle w:val="Emphasis"/>
          <w:rFonts w:ascii="Times New Roman" w:hAnsi="Times New Roman"/>
          <w:i w:val="0"/>
          <w:iCs w:val="0"/>
        </w:rPr>
        <w:t>s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 of violent and property crimes cleared by arrest or exceptional means in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2020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. </w:t>
      </w:r>
      <w:r w:rsidRPr="1000E324" w:rsidR="00150DEC">
        <w:rPr>
          <w:rStyle w:val="Emphasis"/>
          <w:rFonts w:ascii="Times New Roman" w:hAnsi="Times New Roman"/>
          <w:i w:val="0"/>
          <w:iCs w:val="0"/>
        </w:rPr>
        <w:t>Among violent crimes, the i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ndividual offenses and their respective clearance percentages 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>are m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urder and nonnegligent manslaughter,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54.4</w:t>
      </w:r>
      <w:r w:rsidRPr="1000E324" w:rsidR="00541B6C">
        <w:rPr>
          <w:rStyle w:val="Emphasis"/>
          <w:rFonts w:ascii="Times New Roman" w:hAnsi="Times New Roman"/>
          <w:i w:val="0"/>
          <w:iCs w:val="0"/>
        </w:rPr>
        <w:t> 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 rape</w:t>
      </w:r>
      <w:r w:rsidRPr="1000E324" w:rsidR="005B492A">
        <w:rPr>
          <w:rStyle w:val="Emphasis"/>
          <w:rFonts w:ascii="Times New Roman" w:hAnsi="Times New Roman"/>
          <w:i w:val="0"/>
          <w:iCs w:val="0"/>
        </w:rPr>
        <w:t xml:space="preserve"> (revised definition)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30.6</w:t>
      </w:r>
      <w:r w:rsidRPr="1000E324" w:rsidR="008B4037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 xml:space="preserve"> r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>obber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28.8</w:t>
      </w:r>
      <w:r w:rsidRPr="1000E324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150DEC">
        <w:rPr>
          <w:rStyle w:val="Emphasis"/>
          <w:rFonts w:ascii="Times New Roman" w:hAnsi="Times New Roman"/>
          <w:i w:val="0"/>
          <w:iCs w:val="0"/>
        </w:rPr>
        <w:t xml:space="preserve">and 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>a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>ggravated assault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46.4</w:t>
      </w:r>
      <w:r w:rsidRPr="1000E324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</w:t>
      </w:r>
      <w:r w:rsidRPr="1000E324" w:rsidR="00150DEC">
        <w:rPr>
          <w:rStyle w:val="Emphasis"/>
          <w:rFonts w:ascii="Times New Roman" w:hAnsi="Times New Roman"/>
          <w:i w:val="0"/>
          <w:iCs w:val="0"/>
        </w:rPr>
        <w:t xml:space="preserve">. Of property crimes, the individual </w:t>
      </w:r>
      <w:r w:rsidRPr="1000E324" w:rsidR="009318F1">
        <w:rPr>
          <w:rStyle w:val="Emphasis"/>
          <w:rFonts w:ascii="Times New Roman" w:hAnsi="Times New Roman"/>
          <w:i w:val="0"/>
          <w:iCs w:val="0"/>
        </w:rPr>
        <w:t xml:space="preserve">offenses </w:t>
      </w:r>
      <w:r w:rsidRPr="1000E324" w:rsidR="00150DEC">
        <w:rPr>
          <w:rStyle w:val="Emphasis"/>
          <w:rFonts w:ascii="Times New Roman" w:hAnsi="Times New Roman"/>
          <w:i w:val="0"/>
          <w:iCs w:val="0"/>
        </w:rPr>
        <w:t>and their respective clearance percentages are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>b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>urglar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14.0</w:t>
      </w:r>
      <w:r w:rsidRPr="1000E324" w:rsidR="00720085">
        <w:rPr>
          <w:rStyle w:val="Emphasis"/>
          <w:rFonts w:ascii="Times New Roman" w:hAnsi="Times New Roman"/>
          <w:i w:val="0"/>
          <w:iCs w:val="0"/>
        </w:rPr>
        <w:t xml:space="preserve"> percent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;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 xml:space="preserve"> l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>arceny-theft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15.1</w:t>
      </w:r>
      <w:r w:rsidRPr="1000E324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1000E324" w:rsidR="00AB56F7">
        <w:rPr>
          <w:rStyle w:val="Emphasis"/>
          <w:rFonts w:ascii="Times New Roman" w:hAnsi="Times New Roman"/>
          <w:i w:val="0"/>
          <w:iCs w:val="0"/>
        </w:rPr>
        <w:t xml:space="preserve"> and m</w:t>
      </w:r>
      <w:r w:rsidRPr="1000E324" w:rsidR="009D6ACB">
        <w:rPr>
          <w:rStyle w:val="Emphasis"/>
          <w:rFonts w:ascii="Times New Roman" w:hAnsi="Times New Roman"/>
          <w:i w:val="0"/>
          <w:iCs w:val="0"/>
        </w:rPr>
        <w:t>otor vehicle theft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1000E324" w:rsidR="00A860E9">
        <w:rPr>
          <w:rStyle w:val="Emphasis"/>
          <w:rFonts w:ascii="Times New Roman" w:hAnsi="Times New Roman"/>
          <w:i w:val="0"/>
          <w:iCs w:val="0"/>
        </w:rPr>
        <w:t>12.3</w:t>
      </w:r>
      <w:r w:rsidRPr="1000E324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1000E324" w:rsidR="00D21FE5">
        <w:rPr>
          <w:rStyle w:val="Emphasis"/>
          <w:rFonts w:ascii="Times New Roman" w:hAnsi="Times New Roman"/>
          <w:i w:val="0"/>
          <w:iCs w:val="0"/>
        </w:rPr>
        <w:t>percent.</w:t>
      </w:r>
    </w:p>
    <w:sectPr w:rsidRPr="008B4037" w:rsidR="009D6ACB" w:rsidSect="00424D4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7D"/>
    <w:rsid w:val="00043364"/>
    <w:rsid w:val="0006788D"/>
    <w:rsid w:val="000F4962"/>
    <w:rsid w:val="00150DEC"/>
    <w:rsid w:val="00195710"/>
    <w:rsid w:val="001D3993"/>
    <w:rsid w:val="001E48A5"/>
    <w:rsid w:val="00231C68"/>
    <w:rsid w:val="002D49C5"/>
    <w:rsid w:val="0034205D"/>
    <w:rsid w:val="00424D46"/>
    <w:rsid w:val="0043113F"/>
    <w:rsid w:val="00470230"/>
    <w:rsid w:val="004932EE"/>
    <w:rsid w:val="004F0EF3"/>
    <w:rsid w:val="00541B6C"/>
    <w:rsid w:val="00565A56"/>
    <w:rsid w:val="00575A5B"/>
    <w:rsid w:val="005852A8"/>
    <w:rsid w:val="005B492A"/>
    <w:rsid w:val="00624BD9"/>
    <w:rsid w:val="006C0358"/>
    <w:rsid w:val="00720085"/>
    <w:rsid w:val="00736305"/>
    <w:rsid w:val="007F2B26"/>
    <w:rsid w:val="00832CC4"/>
    <w:rsid w:val="00867CC2"/>
    <w:rsid w:val="00897C7D"/>
    <w:rsid w:val="008B4037"/>
    <w:rsid w:val="009269F1"/>
    <w:rsid w:val="00930BAC"/>
    <w:rsid w:val="009318F1"/>
    <w:rsid w:val="00946000"/>
    <w:rsid w:val="009522E2"/>
    <w:rsid w:val="009D6ACB"/>
    <w:rsid w:val="00A7297C"/>
    <w:rsid w:val="00A860E9"/>
    <w:rsid w:val="00AA11BA"/>
    <w:rsid w:val="00AA76C8"/>
    <w:rsid w:val="00AB56F7"/>
    <w:rsid w:val="00BB4D9B"/>
    <w:rsid w:val="00C319F8"/>
    <w:rsid w:val="00D21FE5"/>
    <w:rsid w:val="00D3194D"/>
    <w:rsid w:val="00DD6503"/>
    <w:rsid w:val="00DE3314"/>
    <w:rsid w:val="00DE7C82"/>
    <w:rsid w:val="00E34EFD"/>
    <w:rsid w:val="00ED5EDC"/>
    <w:rsid w:val="00F8647C"/>
    <w:rsid w:val="1000E324"/>
    <w:rsid w:val="58C3D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375E5"/>
  <w15:docId w15:val="{96E6A424-9812-4CDD-816A-513E235D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24D46"/>
    <w:rPr>
      <w:rFonts w:ascii="Courier New" w:hAnsi="Courier New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C0358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C0358"/>
    <w:rPr>
      <w:b/>
      <w:bCs/>
    </w:rPr>
  </w:style>
  <w:style w:type="character" w:styleId="Emphasis">
    <w:name w:val="Emphasis"/>
    <w:basedOn w:val="DefaultParagraphFont"/>
    <w:qFormat/>
    <w:rsid w:val="006C0358"/>
    <w:rPr>
      <w:i/>
      <w:iCs/>
    </w:rPr>
  </w:style>
  <w:style w:type="character" w:styleId="Heading1Char" w:customStyle="1">
    <w:name w:val="Heading 1 Char"/>
    <w:basedOn w:val="DefaultParagraphFont"/>
    <w:link w:val="Heading1"/>
    <w:rsid w:val="006C0358"/>
    <w:rPr>
      <w:rFonts w:ascii="Cambria" w:hAnsi="Cambria" w:eastAsia="Times New Roman" w:cs="Times New Roman"/>
      <w:b/>
      <w:bCs/>
      <w:kern w:val="32"/>
      <w:sz w:val="32"/>
      <w:szCs w:val="32"/>
      <w:lang w:eastAsia="zh-CN"/>
    </w:rPr>
  </w:style>
  <w:style w:type="paragraph" w:styleId="BalloonText">
    <w:name w:val="Balloon Text"/>
    <w:basedOn w:val="Normal"/>
    <w:link w:val="BalloonTextChar"/>
    <w:rsid w:val="008B403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8B403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2C7B3F-7D74-43B3-90B8-164517906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D82EA-C69D-497C-9FE3-4CFC868950E8}">
  <ds:schemaRefs>
    <ds:schemaRef ds:uri="33688e62-81f0-4b95-985e-5b0fb2536bfb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6df2a21-545a-43dd-b6b2-fedcf8d518a5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BB6A20-64F0-45EF-93D1-4C18FA608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FBI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brseti</dc:creator>
  <lastModifiedBy>Fisher, Jeffrey (CJISD) (FBI)</lastModifiedBy>
  <revision>5</revision>
  <lastPrinted>2019-08-29T13:09:00.0000000Z</lastPrinted>
  <dcterms:created xsi:type="dcterms:W3CDTF">2019-08-29T13:16:00.0000000Z</dcterms:created>
  <dcterms:modified xsi:type="dcterms:W3CDTF">2021-09-21T13:14:21.8614197Z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0x010100C174B98CFB80F9409C776A0C4D2BC42F</vt:lpwstr>
  </property>
  <property fmtid="{D5CDD505-2E9C-101B-9397-08002B2CF9AE}" pid="3" name="Order">
    <vt:r8>585400</vt:r8>
  </property>
  <property fmtid="{D5CDD505-2E9C-101B-9397-08002B2CF9AE}" pid="4" name="ComplianceAssetId">
    <vt:lpwstr/>
  </property>
</Properties>
</file>